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BE" w:rsidRPr="004412D4" w:rsidRDefault="00083093" w:rsidP="00083093">
      <w:pPr>
        <w:jc w:val="center"/>
        <w:rPr>
          <w:rFonts w:ascii="Times New Roman" w:hAnsi="Times New Roman" w:cs="Times New Roman"/>
          <w:b/>
        </w:rPr>
      </w:pPr>
      <w:r w:rsidRPr="004412D4">
        <w:rPr>
          <w:rFonts w:ascii="Times New Roman" w:hAnsi="Times New Roman" w:cs="Times New Roman"/>
          <w:b/>
        </w:rPr>
        <w:t xml:space="preserve">RELAZIONE </w:t>
      </w:r>
      <w:proofErr w:type="spellStart"/>
      <w:r w:rsidRPr="004412D4">
        <w:rPr>
          <w:rFonts w:ascii="Times New Roman" w:hAnsi="Times New Roman" w:cs="Times New Roman"/>
          <w:b/>
        </w:rPr>
        <w:t>DI</w:t>
      </w:r>
      <w:proofErr w:type="spellEnd"/>
      <w:r w:rsidRPr="004412D4">
        <w:rPr>
          <w:rFonts w:ascii="Times New Roman" w:hAnsi="Times New Roman" w:cs="Times New Roman"/>
          <w:b/>
        </w:rPr>
        <w:t xml:space="preserve"> LABORATORIO </w:t>
      </w:r>
      <w:proofErr w:type="spellStart"/>
      <w:r w:rsidRPr="004412D4">
        <w:rPr>
          <w:rFonts w:ascii="Times New Roman" w:hAnsi="Times New Roman" w:cs="Times New Roman"/>
          <w:b/>
        </w:rPr>
        <w:t>DI</w:t>
      </w:r>
      <w:proofErr w:type="spellEnd"/>
      <w:r w:rsidRPr="004412D4">
        <w:rPr>
          <w:rFonts w:ascii="Times New Roman" w:hAnsi="Times New Roman" w:cs="Times New Roman"/>
          <w:b/>
        </w:rPr>
        <w:t xml:space="preserve"> SISTEMI</w:t>
      </w:r>
    </w:p>
    <w:p w:rsidR="00083093" w:rsidRPr="004412D4" w:rsidRDefault="00392726" w:rsidP="00392726">
      <w:pPr>
        <w:jc w:val="center"/>
        <w:rPr>
          <w:rFonts w:ascii="Times New Roman" w:hAnsi="Times New Roman" w:cs="Times New Roman"/>
          <w:color w:val="C00000"/>
        </w:rPr>
      </w:pPr>
      <w:r w:rsidRPr="004412D4">
        <w:rPr>
          <w:rFonts w:ascii="Times New Roman" w:hAnsi="Times New Roman" w:cs="Times New Roman"/>
          <w:color w:val="C00000"/>
        </w:rPr>
        <w:t>Titolo dell’esercitazione</w:t>
      </w:r>
    </w:p>
    <w:p w:rsidR="00392726" w:rsidRPr="00950F10" w:rsidRDefault="004765CD" w:rsidP="00392726">
      <w:pPr>
        <w:jc w:val="center"/>
        <w:rPr>
          <w:rFonts w:ascii="Times New Roman" w:hAnsi="Times New Roman" w:cs="Times New Roman"/>
        </w:rPr>
      </w:pPr>
      <w:r>
        <w:rPr>
          <w:rFonts w:ascii="Times New Roman" w:hAnsi="Times New Roman" w:cs="Times New Roman"/>
        </w:rPr>
        <w:t>Prodotto di 2 numeri binari</w:t>
      </w:r>
    </w:p>
    <w:p w:rsidR="00950F10" w:rsidRPr="00950F10" w:rsidRDefault="00950F10" w:rsidP="00950F10">
      <w:pPr>
        <w:rPr>
          <w:rFonts w:ascii="Times New Roman" w:hAnsi="Times New Roman" w:cs="Times New Roman"/>
        </w:rPr>
      </w:pPr>
      <w:r w:rsidRPr="004412D4">
        <w:rPr>
          <w:rFonts w:ascii="Times New Roman" w:hAnsi="Times New Roman" w:cs="Times New Roman"/>
          <w:b/>
          <w:color w:val="C00000"/>
        </w:rPr>
        <w:t>Obiettivo:</w:t>
      </w:r>
      <w:r w:rsidR="004765CD">
        <w:rPr>
          <w:rFonts w:ascii="Times New Roman" w:hAnsi="Times New Roman" w:cs="Times New Roman"/>
        </w:rPr>
        <w:t xml:space="preserve"> Calcolo del prodotto di 2 numeri binari a 8 bit utilizzando il simulatore Z80</w:t>
      </w:r>
    </w:p>
    <w:p w:rsidR="00950F10" w:rsidRDefault="00950F10" w:rsidP="00950F10">
      <w:pPr>
        <w:rPr>
          <w:rFonts w:ascii="Times New Roman" w:hAnsi="Times New Roman" w:cs="Times New Roman"/>
        </w:rPr>
      </w:pPr>
      <w:r w:rsidRPr="004412D4">
        <w:rPr>
          <w:rFonts w:ascii="Times New Roman" w:hAnsi="Times New Roman" w:cs="Times New Roman"/>
          <w:b/>
          <w:color w:val="C00000"/>
        </w:rPr>
        <w:t>Studio del Sistema:</w:t>
      </w:r>
      <w:r w:rsidR="004765CD">
        <w:rPr>
          <w:rFonts w:ascii="Times New Roman" w:hAnsi="Times New Roman" w:cs="Times New Roman"/>
        </w:rPr>
        <w:t xml:space="preserve"> Per poter effettuare il calcolo del prodotto di 2 numeri binari a 8 bit dobbiamo porre, il moltiplicando</w:t>
      </w:r>
      <w:r w:rsidR="00034D2D">
        <w:rPr>
          <w:rFonts w:ascii="Times New Roman" w:hAnsi="Times New Roman" w:cs="Times New Roman"/>
        </w:rPr>
        <w:t xml:space="preserve"> e il moltiplicatore in 2 registri separati e il risultato in un unico registro.</w:t>
      </w:r>
    </w:p>
    <w:p w:rsidR="009129DF" w:rsidRDefault="00034D2D" w:rsidP="00950F10">
      <w:pPr>
        <w:rPr>
          <w:rFonts w:ascii="Times New Roman" w:hAnsi="Times New Roman" w:cs="Times New Roman"/>
        </w:rPr>
      </w:pPr>
      <w:r>
        <w:rPr>
          <w:rFonts w:ascii="Times New Roman" w:hAnsi="Times New Roman" w:cs="Times New Roman"/>
        </w:rPr>
        <w:t>Ci viene in aiuto il programma delle somme successive,  per l’idea dello sviluppo del nostro ma non soddisfa i nostri requisiti in fatto di</w:t>
      </w:r>
      <w:r w:rsidR="00773071">
        <w:rPr>
          <w:rFonts w:ascii="Times New Roman" w:hAnsi="Times New Roman" w:cs="Times New Roman"/>
        </w:rPr>
        <w:t xml:space="preserve"> qualità perché se utilizzassimo il massimo numero binario, 255, dovrebbe svolgere (facendo 255*255)  255 moltiplicazioni e questo per noi sarebbe molto svantaggioso.</w:t>
      </w:r>
    </w:p>
    <w:p w:rsidR="00455D6F" w:rsidRDefault="00B9565B" w:rsidP="00950F10">
      <w:pPr>
        <w:rPr>
          <w:rFonts w:ascii="Times New Roman" w:hAnsi="Times New Roman" w:cs="Times New Roman"/>
        </w:rPr>
      </w:pPr>
      <w:r>
        <w:rPr>
          <w:rFonts w:ascii="Times New Roman" w:hAnsi="Times New Roman" w:cs="Times New Roman"/>
          <w:noProof/>
          <w:lang w:eastAsia="it-IT"/>
        </w:rPr>
        <w:pict>
          <v:shapetype id="_x0000_t202" coordsize="21600,21600" o:spt="202" path="m,l,21600r21600,l21600,xe">
            <v:stroke joinstyle="miter"/>
            <v:path gradientshapeok="t" o:connecttype="rect"/>
          </v:shapetype>
          <v:shape id="_x0000_s1140" type="#_x0000_t202" style="position:absolute;margin-left:133.5pt;margin-top:17.65pt;width:343.9pt;height:318.5pt;z-index:251732992" filled="f" stroked="f">
            <v:textbox>
              <w:txbxContent>
                <w:p w:rsidR="00B9565B" w:rsidRDefault="00B9565B">
                  <w:pPr>
                    <w:rPr>
                      <w:rFonts w:ascii="Times New Roman" w:hAnsi="Times New Roman" w:cs="Times New Roman"/>
                    </w:rPr>
                  </w:pPr>
                  <w:r w:rsidRPr="009123F0">
                    <w:rPr>
                      <w:rFonts w:ascii="Times New Roman" w:hAnsi="Times New Roman" w:cs="Times New Roman"/>
                      <w:b/>
                      <w:color w:val="C00000"/>
                    </w:rPr>
                    <w:t>Simulazione del sistema:</w:t>
                  </w:r>
                  <w:r w:rsidRPr="009123F0">
                    <w:rPr>
                      <w:rFonts w:ascii="Times New Roman" w:hAnsi="Times New Roman" w:cs="Times New Roman"/>
                    </w:rPr>
                    <w:t xml:space="preserve"> Il programma che ci fa eseguire il prodotto fra 2 numeri binari a 8 bit </w:t>
                  </w:r>
                  <w:r w:rsidR="009123F0" w:rsidRPr="009123F0">
                    <w:rPr>
                      <w:rFonts w:ascii="Times New Roman" w:hAnsi="Times New Roman" w:cs="Times New Roman"/>
                    </w:rPr>
                    <w:t>è, quindi, il seguente:</w:t>
                  </w:r>
                </w:p>
                <w:tbl>
                  <w:tblPr>
                    <w:tblStyle w:val="Grigliatabella"/>
                    <w:tblW w:w="0" w:type="auto"/>
                    <w:tblInd w:w="1696" w:type="dxa"/>
                    <w:tblLook w:val="04A0"/>
                  </w:tblPr>
                  <w:tblGrid>
                    <w:gridCol w:w="2453"/>
                    <w:gridCol w:w="766"/>
                  </w:tblGrid>
                  <w:tr w:rsidR="009123F0" w:rsidTr="009123F0">
                    <w:tc>
                      <w:tcPr>
                        <w:tcW w:w="0" w:type="auto"/>
                      </w:tcPr>
                      <w:p w:rsidR="009123F0" w:rsidRPr="009123F0" w:rsidRDefault="009123F0" w:rsidP="009123F0">
                        <w:pPr>
                          <w:jc w:val="center"/>
                          <w:rPr>
                            <w:rFonts w:ascii="Times New Roman" w:hAnsi="Times New Roman" w:cs="Times New Roman"/>
                            <w:b/>
                          </w:rPr>
                        </w:pPr>
                        <w:r w:rsidRPr="009123F0">
                          <w:rPr>
                            <w:rFonts w:ascii="Times New Roman" w:hAnsi="Times New Roman" w:cs="Times New Roman"/>
                            <w:b/>
                          </w:rPr>
                          <w:t>Istruzioni</w:t>
                        </w:r>
                      </w:p>
                    </w:tc>
                    <w:tc>
                      <w:tcPr>
                        <w:tcW w:w="0" w:type="auto"/>
                      </w:tcPr>
                      <w:p w:rsidR="009123F0" w:rsidRPr="009123F0" w:rsidRDefault="009123F0" w:rsidP="009123F0">
                        <w:pPr>
                          <w:jc w:val="center"/>
                          <w:rPr>
                            <w:rFonts w:ascii="Times New Roman" w:hAnsi="Times New Roman" w:cs="Times New Roman"/>
                            <w:b/>
                          </w:rPr>
                        </w:pPr>
                        <w:r w:rsidRPr="009123F0">
                          <w:rPr>
                            <w:rFonts w:ascii="Times New Roman" w:hAnsi="Times New Roman" w:cs="Times New Roman"/>
                            <w:b/>
                          </w:rPr>
                          <w:t>Clock</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A,</w:t>
                        </w:r>
                        <w:proofErr w:type="spellStart"/>
                        <w:r>
                          <w:rPr>
                            <w:rFonts w:ascii="Times New Roman" w:hAnsi="Times New Roman" w:cs="Times New Roman"/>
                          </w:rPr>
                          <w:t>LOC</w:t>
                        </w:r>
                        <w:proofErr w:type="spellEnd"/>
                        <w:r>
                          <w:rPr>
                            <w:rFonts w:ascii="Times New Roman" w:hAnsi="Times New Roman" w:cs="Times New Roman"/>
                          </w:rPr>
                          <w:t>.</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13</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C,A</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9</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A,LOC</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13</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E,A</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9</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B,08</w:t>
                        </w:r>
                        <w:r w:rsidRPr="005C7D9D">
                          <w:rPr>
                            <w:rFonts w:ascii="Times New Roman" w:hAnsi="Times New Roman" w:cs="Times New Roman"/>
                            <w:vertAlign w:val="subscript"/>
                          </w:rPr>
                          <w:t>H</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7</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D,00</w:t>
                        </w:r>
                        <w:r w:rsidRPr="005C7D9D">
                          <w:rPr>
                            <w:rFonts w:ascii="Times New Roman" w:hAnsi="Times New Roman" w:cs="Times New Roman"/>
                            <w:vertAlign w:val="subscript"/>
                          </w:rPr>
                          <w:t>H</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7</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HL,0000</w:t>
                        </w:r>
                        <w:r w:rsidRPr="005C7D9D">
                          <w:rPr>
                            <w:rFonts w:ascii="Times New Roman" w:hAnsi="Times New Roman" w:cs="Times New Roman"/>
                            <w:vertAlign w:val="subscript"/>
                          </w:rPr>
                          <w:t>H</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10</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LOOP3    SRL C</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8</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JR C,LOOP1</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7/12</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SLA E</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8</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RL D</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4</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LOOP1    JR NC,LOOP2</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7/12</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ADD HL,DE</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11</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SLA E</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8</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RL D</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4</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LOOP2   DEC B</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4</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JR NZ,LOOP3</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7/12</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LD HL,</w:t>
                        </w:r>
                        <w:proofErr w:type="spellStart"/>
                        <w:r>
                          <w:rPr>
                            <w:rFonts w:ascii="Times New Roman" w:hAnsi="Times New Roman" w:cs="Times New Roman"/>
                          </w:rPr>
                          <w:t>LOC</w:t>
                        </w:r>
                        <w:proofErr w:type="spellEnd"/>
                        <w:r>
                          <w:rPr>
                            <w:rFonts w:ascii="Times New Roman" w:hAnsi="Times New Roman" w:cs="Times New Roman"/>
                          </w:rPr>
                          <w:t>.</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20</w:t>
                        </w:r>
                      </w:p>
                    </w:tc>
                  </w:tr>
                  <w:tr w:rsidR="009123F0" w:rsidTr="009123F0">
                    <w:tc>
                      <w:tcPr>
                        <w:tcW w:w="0" w:type="auto"/>
                      </w:tcPr>
                      <w:p w:rsidR="009123F0" w:rsidRDefault="009123F0">
                        <w:pPr>
                          <w:rPr>
                            <w:rFonts w:ascii="Times New Roman" w:hAnsi="Times New Roman" w:cs="Times New Roman"/>
                          </w:rPr>
                        </w:pPr>
                        <w:r>
                          <w:rPr>
                            <w:rFonts w:ascii="Times New Roman" w:hAnsi="Times New Roman" w:cs="Times New Roman"/>
                          </w:rPr>
                          <w:t xml:space="preserve">                HALT</w:t>
                        </w:r>
                      </w:p>
                    </w:tc>
                    <w:tc>
                      <w:tcPr>
                        <w:tcW w:w="0" w:type="auto"/>
                      </w:tcPr>
                      <w:p w:rsidR="009123F0" w:rsidRDefault="009123F0" w:rsidP="009123F0">
                        <w:pPr>
                          <w:jc w:val="center"/>
                          <w:rPr>
                            <w:rFonts w:ascii="Times New Roman" w:hAnsi="Times New Roman" w:cs="Times New Roman"/>
                          </w:rPr>
                        </w:pPr>
                        <w:r>
                          <w:rPr>
                            <w:rFonts w:ascii="Times New Roman" w:hAnsi="Times New Roman" w:cs="Times New Roman"/>
                          </w:rPr>
                          <w:t>4</w:t>
                        </w:r>
                      </w:p>
                    </w:tc>
                  </w:tr>
                </w:tbl>
                <w:p w:rsidR="009123F0" w:rsidRPr="009123F0" w:rsidRDefault="009123F0">
                  <w:pPr>
                    <w:rPr>
                      <w:rFonts w:ascii="Times New Roman" w:hAnsi="Times New Roman" w:cs="Times New Roman"/>
                    </w:rPr>
                  </w:pPr>
                </w:p>
              </w:txbxContent>
            </v:textbox>
          </v:shape>
        </w:pict>
      </w:r>
      <w:r w:rsidR="00455D6F">
        <w:rPr>
          <w:rFonts w:ascii="Times New Roman" w:hAnsi="Times New Roman" w:cs="Times New Roman"/>
        </w:rPr>
        <w:t>L’algoritmo del nostro programma è il seguente schematizzato:</w:t>
      </w:r>
    </w:p>
    <w:p w:rsidR="00C51FB0" w:rsidRDefault="00B9565B" w:rsidP="00950F10">
      <w:pPr>
        <w:rPr>
          <w:rFonts w:ascii="Times New Roman" w:hAnsi="Times New Roman" w:cs="Times New Roman"/>
        </w:rPr>
      </w:pPr>
      <w:r>
        <w:rPr>
          <w:rFonts w:ascii="Times New Roman" w:hAnsi="Times New Roman" w:cs="Times New Roman"/>
          <w:noProof/>
          <w:lang w:eastAsia="it-IT"/>
        </w:rPr>
        <w:pict>
          <v:group id="_x0000_s1138" style="position:absolute;margin-left:6.3pt;margin-top:-.4pt;width:157.2pt;height:567.2pt;z-index:251731968" coordorigin="1260,5718" coordsize="3144,11344">
            <v:group id="_x0000_s1110" style="position:absolute;left:1290;top:5718;width:2310;height:7125" coordorigin="2250,1305" coordsize="2310,7125">
              <v:group id="_x0000_s1031" style="position:absolute;left:2250;top:1305;width:2310;height:885" coordorigin="2265,5895" coordsize="2490,1395" o:regroupid="2">
                <v:roundrect id="_x0000_s1029" style="position:absolute;left:2265;top:5895;width:2490;height:705" arcsize="10923f">
                  <v:textbox style="mso-next-textbox:#_x0000_s1029">
                    <w:txbxContent>
                      <w:p w:rsidR="00455D6F" w:rsidRDefault="00455D6F">
                        <w:r>
                          <w:t xml:space="preserve">Carica A </w:t>
                        </w:r>
                        <w:r>
                          <w:sym w:font="Wingdings" w:char="F0DF"/>
                        </w:r>
                        <w:r>
                          <w:t xml:space="preserve"> Locazione</w:t>
                        </w:r>
                      </w:p>
                    </w:txbxContent>
                  </v:textbox>
                </v:roundrect>
                <v:shapetype id="_x0000_t32" coordsize="21600,21600" o:spt="32" o:oned="t" path="m,l21600,21600e" filled="f">
                  <v:path arrowok="t" fillok="f" o:connecttype="none"/>
                  <o:lock v:ext="edit" shapetype="t"/>
                </v:shapetype>
                <v:shape id="_x0000_s1030" type="#_x0000_t32" style="position:absolute;left:3510;top:6600;width:0;height:690" o:connectortype="straight">
                  <v:stroke endarrow="block"/>
                </v:shape>
              </v:group>
              <v:group id="_x0000_s1032" style="position:absolute;left:2250;top:3075;width:2310;height:885" coordorigin="2265,5895" coordsize="2490,1395" o:regroupid="2">
                <v:roundrect id="_x0000_s1033" style="position:absolute;left:2265;top:5895;width:2490;height:705" arcsize="10923f">
                  <v:textbox style="mso-next-textbox:#_x0000_s1033">
                    <w:txbxContent>
                      <w:p w:rsidR="00455D6F" w:rsidRDefault="00455D6F">
                        <w:r>
                          <w:t xml:space="preserve">Carica A </w:t>
                        </w:r>
                        <w:r>
                          <w:sym w:font="Wingdings" w:char="F0DF"/>
                        </w:r>
                        <w:r>
                          <w:t xml:space="preserve"> </w:t>
                        </w:r>
                        <w:r w:rsidR="00C51FB0">
                          <w:t>Locazione</w:t>
                        </w:r>
                      </w:p>
                    </w:txbxContent>
                  </v:textbox>
                </v:roundrect>
                <v:shape id="_x0000_s1034" type="#_x0000_t32" style="position:absolute;left:3510;top:6600;width:0;height:690" o:connectortype="straight">
                  <v:stroke endarrow="block"/>
                </v:shape>
              </v:group>
              <v:group id="_x0000_s1035" style="position:absolute;left:2250;top:3960;width:2310;height:885" coordorigin="2265,5895" coordsize="2490,1395" o:regroupid="2">
                <v:roundrect id="_x0000_s1036" style="position:absolute;left:2265;top:5895;width:2490;height:705" arcsize="10923f">
                  <v:textbox style="mso-next-textbox:#_x0000_s1036">
                    <w:txbxContent>
                      <w:p w:rsidR="00C51FB0" w:rsidRDefault="00C51FB0">
                        <w:r>
                          <w:t xml:space="preserve">Carica E </w:t>
                        </w:r>
                        <w:r>
                          <w:sym w:font="Wingdings" w:char="F0DF"/>
                        </w:r>
                        <w:r>
                          <w:t xml:space="preserve"> A</w:t>
                        </w:r>
                      </w:p>
                    </w:txbxContent>
                  </v:textbox>
                </v:roundrect>
                <v:shape id="_x0000_s1037" type="#_x0000_t32" style="position:absolute;left:3510;top:6600;width:0;height:690" o:connectortype="straight">
                  <v:stroke endarrow="block"/>
                </v:shape>
              </v:group>
              <v:group id="_x0000_s1038" style="position:absolute;left:2250;top:2190;width:2310;height:885" coordorigin="2265,5895" coordsize="2490,1395" o:regroupid="2">
                <v:roundrect id="_x0000_s1039" style="position:absolute;left:2265;top:5895;width:2490;height:705" arcsize="10923f">
                  <v:textbox style="mso-next-textbox:#_x0000_s1039">
                    <w:txbxContent>
                      <w:p w:rsidR="00455D6F" w:rsidRDefault="00455D6F">
                        <w:r>
                          <w:t xml:space="preserve">Carica C </w:t>
                        </w:r>
                        <w:r>
                          <w:sym w:font="Wingdings" w:char="F0DF"/>
                        </w:r>
                        <w:r>
                          <w:t xml:space="preserve"> A</w:t>
                        </w:r>
                      </w:p>
                    </w:txbxContent>
                  </v:textbox>
                </v:roundrect>
                <v:shape id="_x0000_s1040" type="#_x0000_t32" style="position:absolute;left:3510;top:6600;width:0;height:690" o:connectortype="straight">
                  <v:stroke endarrow="block"/>
                </v:shape>
              </v:group>
              <v:group id="_x0000_s1041" style="position:absolute;left:2250;top:4845;width:2310;height:885" coordorigin="2265,5895" coordsize="2490,1395" o:regroupid="2">
                <v:roundrect id="_x0000_s1042" style="position:absolute;left:2265;top:5895;width:2490;height:705" arcsize="10923f">
                  <v:textbox style="mso-next-textbox:#_x0000_s1042">
                    <w:txbxContent>
                      <w:p w:rsidR="00C51FB0" w:rsidRDefault="00C51FB0">
                        <w:r>
                          <w:t xml:space="preserve">Carica B </w:t>
                        </w:r>
                        <w:r>
                          <w:sym w:font="Wingdings" w:char="F0DF"/>
                        </w:r>
                        <w:r>
                          <w:t xml:space="preserve"> </w:t>
                        </w:r>
                        <w:proofErr w:type="spellStart"/>
                        <w:r>
                          <w:t>Mol.re</w:t>
                        </w:r>
                        <w:proofErr w:type="spellEnd"/>
                      </w:p>
                    </w:txbxContent>
                  </v:textbox>
                </v:roundrect>
                <v:shape id="_x0000_s1043" type="#_x0000_t32" style="position:absolute;left:3510;top:6600;width:0;height:690" o:connectortype="straight">
                  <v:stroke endarrow="block"/>
                </v:shape>
              </v:group>
              <v:group id="_x0000_s1044" style="position:absolute;left:2250;top:5775;width:2310;height:885" coordorigin="2265,5895" coordsize="2490,1395" o:regroupid="2">
                <v:roundrect id="_x0000_s1045" style="position:absolute;left:2265;top:5895;width:2490;height:705" arcsize="10923f">
                  <v:textbox style="mso-next-textbox:#_x0000_s1045">
                    <w:txbxContent>
                      <w:p w:rsidR="00C51FB0" w:rsidRDefault="00C51FB0">
                        <w:r>
                          <w:t xml:space="preserve">Carica D </w:t>
                        </w:r>
                        <w:r>
                          <w:sym w:font="Wingdings" w:char="F0DF"/>
                        </w:r>
                        <w:r>
                          <w:t xml:space="preserve"> </w:t>
                        </w:r>
                        <w:proofErr w:type="spellStart"/>
                        <w:r>
                          <w:t>Mol.do</w:t>
                        </w:r>
                        <w:proofErr w:type="spellEnd"/>
                      </w:p>
                    </w:txbxContent>
                  </v:textbox>
                </v:roundrect>
                <v:shape id="_x0000_s1046" type="#_x0000_t32" style="position:absolute;left:3510;top:6600;width:0;height:690" o:connectortype="straight">
                  <v:stroke endarrow="block"/>
                </v:shape>
              </v:group>
              <v:group id="_x0000_s1047" style="position:absolute;left:2250;top:6660;width:2310;height:885" coordorigin="2265,5895" coordsize="2490,1395" o:regroupid="2">
                <v:roundrect id="_x0000_s1048" style="position:absolute;left:2265;top:5895;width:2490;height:705" arcsize="10923f">
                  <v:textbox style="mso-next-textbox:#_x0000_s1048">
                    <w:txbxContent>
                      <w:p w:rsidR="00C51FB0" w:rsidRDefault="00C51FB0">
                        <w:r>
                          <w:t xml:space="preserve">Carica HL </w:t>
                        </w:r>
                        <w:r>
                          <w:sym w:font="Wingdings" w:char="F0DF"/>
                        </w:r>
                        <w:r>
                          <w:t xml:space="preserve"> Risultato</w:t>
                        </w:r>
                      </w:p>
                    </w:txbxContent>
                  </v:textbox>
                </v:roundrect>
                <v:shape id="_x0000_s1049" type="#_x0000_t32" style="position:absolute;left:3510;top:6600;width:0;height:690" o:connectortype="straight">
                  <v:stroke endarrow="block"/>
                </v:shape>
              </v:group>
              <v:group id="_x0000_s1050" style="position:absolute;left:2250;top:7545;width:2310;height:885" coordorigin="2265,5895" coordsize="2490,1395" o:regroupid="2">
                <v:roundrect id="_x0000_s1051" style="position:absolute;left:2265;top:5895;width:2490;height:705" arcsize="10923f">
                  <v:textbox style="mso-next-textbox:#_x0000_s1051">
                    <w:txbxContent>
                      <w:p w:rsidR="00C51FB0" w:rsidRDefault="00C51FB0" w:rsidP="00C51FB0">
                        <w:proofErr w:type="spellStart"/>
                        <w:r>
                          <w:t>Shift</w:t>
                        </w:r>
                        <w:proofErr w:type="spellEnd"/>
                        <w:r>
                          <w:t xml:space="preserve"> destro di C</w:t>
                        </w:r>
                      </w:p>
                    </w:txbxContent>
                  </v:textbox>
                </v:roundrect>
                <v:shape id="_x0000_s1052" type="#_x0000_t32" style="position:absolute;left:3510;top:6600;width:0;height:690" o:connectortype="straight">
                  <v:stroke endarrow="block"/>
                </v:shape>
              </v:group>
            </v:group>
            <v:group id="_x0000_s1111" style="position:absolute;left:1260;top:12843;width:2310;height:3795" coordorigin="2250,8430" coordsize="2310,3795">
              <v:group id="_x0000_s1055" style="position:absolute;left:2595;top:8430;width:1620;height:2025" coordorigin="2610,13020" coordsize="1620,2025" o:regroupid="2">
                <v:shapetype id="_x0000_t4" coordsize="21600,21600" o:spt="4" path="m10800,l,10800,10800,21600,21600,10800xe">
                  <v:stroke joinstyle="miter"/>
                  <v:path gradientshapeok="t" o:connecttype="rect" textboxrect="5400,5400,16200,16200"/>
                </v:shapetype>
                <v:shape id="_x0000_s1053" type="#_x0000_t4" style="position:absolute;left:2610;top:13020;width:1620;height:1620">
                  <v:textbox style="mso-next-textbox:#_x0000_s1053">
                    <w:txbxContent>
                      <w:p w:rsidR="00C51FB0" w:rsidRPr="00C51FB0" w:rsidRDefault="00C51FB0" w:rsidP="00C51FB0">
                        <w:pPr>
                          <w:jc w:val="center"/>
                        </w:pPr>
                        <w:proofErr w:type="spellStart"/>
                        <w:r w:rsidRPr="00C51FB0">
                          <w:t>Carry</w:t>
                        </w:r>
                        <w:proofErr w:type="spellEnd"/>
                      </w:p>
                      <w:p w:rsidR="00C51FB0" w:rsidRPr="00C51FB0" w:rsidRDefault="00C51FB0" w:rsidP="00C51FB0">
                        <w:pPr>
                          <w:jc w:val="center"/>
                        </w:pPr>
                        <w:r w:rsidRPr="00C51FB0">
                          <w:t>=1?</w:t>
                        </w:r>
                      </w:p>
                    </w:txbxContent>
                  </v:textbox>
                </v:shape>
                <v:shape id="_x0000_s1054" type="#_x0000_t32" style="position:absolute;left:3405;top:14640;width:0;height:405" o:connectortype="straight">
                  <v:stroke endarrow="block"/>
                </v:shape>
              </v:group>
              <v:group id="_x0000_s1056" style="position:absolute;left:2250;top:11340;width:2310;height:885" coordorigin="2265,5895" coordsize="2490,1395" o:regroupid="2">
                <v:roundrect id="_x0000_s1057" style="position:absolute;left:2265;top:5895;width:2490;height:705" arcsize="10923f">
                  <v:textbox style="mso-next-textbox:#_x0000_s1057">
                    <w:txbxContent>
                      <w:p w:rsidR="00C51FB0" w:rsidRDefault="00C51FB0" w:rsidP="00C51FB0">
                        <w:r>
                          <w:t>Ruota a sinistra D</w:t>
                        </w:r>
                      </w:p>
                    </w:txbxContent>
                  </v:textbox>
                </v:roundrect>
                <v:shape id="_x0000_s1058" type="#_x0000_t32" style="position:absolute;left:3510;top:6600;width:0;height:690" o:connectortype="straight">
                  <v:stroke endarrow="block"/>
                </v:shape>
              </v:group>
              <v:group id="_x0000_s1059" style="position:absolute;left:2250;top:10455;width:2310;height:885" coordorigin="2265,5895" coordsize="2490,1395" o:regroupid="2">
                <v:roundrect id="_x0000_s1060" style="position:absolute;left:2265;top:5895;width:2490;height:705" arcsize="10923f">
                  <v:textbox style="mso-next-textbox:#_x0000_s1060">
                    <w:txbxContent>
                      <w:p w:rsidR="00C51FB0" w:rsidRDefault="00C51FB0" w:rsidP="00C51FB0">
                        <w:proofErr w:type="spellStart"/>
                        <w:r>
                          <w:t>Shift</w:t>
                        </w:r>
                        <w:proofErr w:type="spellEnd"/>
                        <w:r>
                          <w:t xml:space="preserve"> sinistro di E</w:t>
                        </w:r>
                      </w:p>
                    </w:txbxContent>
                  </v:textbox>
                </v:roundrect>
                <v:shape id="_x0000_s1061" type="#_x0000_t32" style="position:absolute;left:3510;top:6600;width:0;height:690" o:connectortype="straight">
                  <v:stroke endarrow="block"/>
                </v:shape>
              </v:group>
            </v:group>
            <v:rect id="_x0000_s1135" style="position:absolute;left:2160;top:16326;width:703;height:312" strokecolor="white [3212]"/>
            <v:shape id="_x0000_s1134" type="#_x0000_t32" style="position:absolute;left:2415;top:16200;width:30;height:862" o:connectortype="straight"/>
            <v:shape id="_x0000_s1136" type="#_x0000_t32" style="position:absolute;left:4404;top:11671;width:0;height:5157;flip:y" o:connectortype="straight"/>
            <v:shape id="_x0000_s1137" type="#_x0000_t32" style="position:absolute;left:2445;top:11671;width:1959;height:0;flip:x" o:connectortype="straight">
              <v:stroke endarrow="block"/>
            </v:shape>
          </v:group>
        </w:pict>
      </w: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920833" w:rsidP="00950F10">
      <w:pPr>
        <w:rPr>
          <w:rFonts w:ascii="Times New Roman" w:hAnsi="Times New Roman" w:cs="Times New Roman"/>
        </w:rPr>
      </w:pPr>
      <w:r>
        <w:rPr>
          <w:rFonts w:ascii="Times New Roman" w:hAnsi="Times New Roman" w:cs="Times New Roman"/>
          <w:noProof/>
          <w:lang w:eastAsia="it-IT"/>
        </w:rPr>
        <w:pict>
          <v:shape id="_x0000_s1141" type="#_x0000_t202" style="position:absolute;margin-left:192.8pt;margin-top:11.9pt;width:271.25pt;height:223.55pt;z-index:251734016" stroked="f">
            <v:textbox>
              <w:txbxContent>
                <w:p w:rsidR="00920833" w:rsidRPr="00920833" w:rsidRDefault="00920833">
                  <w:pPr>
                    <w:rPr>
                      <w:rFonts w:ascii="Times New Roman" w:hAnsi="Times New Roman" w:cs="Times New Roman"/>
                    </w:rPr>
                  </w:pPr>
                  <w:r w:rsidRPr="00920833">
                    <w:rPr>
                      <w:rFonts w:ascii="Times New Roman" w:hAnsi="Times New Roman" w:cs="Times New Roman"/>
                    </w:rPr>
                    <w:t>Il programma elencato qui sopra svolge le seguenti funzioni:</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nel registro A la locazione di memoria;</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nel registro C il moltiplicatore;</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nel registro A l’altra locazione;</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in E il moltiplicando;</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in B gli 8 bit per decrementare;</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in D 0 per azzerare i registri;</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Carica in HL il risultato;</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 xml:space="preserve">Esegue lo </w:t>
                  </w:r>
                  <w:proofErr w:type="spellStart"/>
                  <w:r w:rsidRPr="00920833">
                    <w:rPr>
                      <w:rFonts w:ascii="Times New Roman" w:hAnsi="Times New Roman" w:cs="Times New Roman"/>
                    </w:rPr>
                    <w:t>shift</w:t>
                  </w:r>
                  <w:proofErr w:type="spellEnd"/>
                  <w:r w:rsidRPr="00920833">
                    <w:rPr>
                      <w:rFonts w:ascii="Times New Roman" w:hAnsi="Times New Roman" w:cs="Times New Roman"/>
                    </w:rPr>
                    <w:t xml:space="preserve"> sinistro di C;</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 xml:space="preserve">Salta se </w:t>
                  </w:r>
                  <w:proofErr w:type="spellStart"/>
                  <w:r w:rsidRPr="00920833">
                    <w:rPr>
                      <w:rFonts w:ascii="Times New Roman" w:hAnsi="Times New Roman" w:cs="Times New Roman"/>
                    </w:rPr>
                    <w:t>carry</w:t>
                  </w:r>
                  <w:proofErr w:type="spellEnd"/>
                  <w:r w:rsidRPr="00920833">
                    <w:rPr>
                      <w:rFonts w:ascii="Times New Roman" w:hAnsi="Times New Roman" w:cs="Times New Roman"/>
                    </w:rPr>
                    <w:t xml:space="preserve"> al loop1;</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 xml:space="preserve">Esegue lo </w:t>
                  </w:r>
                  <w:proofErr w:type="spellStart"/>
                  <w:r w:rsidRPr="00920833">
                    <w:rPr>
                      <w:rFonts w:ascii="Times New Roman" w:hAnsi="Times New Roman" w:cs="Times New Roman"/>
                    </w:rPr>
                    <w:t>shift</w:t>
                  </w:r>
                  <w:proofErr w:type="spellEnd"/>
                  <w:r w:rsidRPr="00920833">
                    <w:rPr>
                      <w:rFonts w:ascii="Times New Roman" w:hAnsi="Times New Roman" w:cs="Times New Roman"/>
                    </w:rPr>
                    <w:t xml:space="preserve"> sinistro di E;</w:t>
                  </w:r>
                </w:p>
                <w:p w:rsidR="00920833" w:rsidRPr="00920833" w:rsidRDefault="00920833" w:rsidP="00920833">
                  <w:pPr>
                    <w:pStyle w:val="Paragrafoelenco"/>
                    <w:numPr>
                      <w:ilvl w:val="0"/>
                      <w:numId w:val="2"/>
                    </w:numPr>
                    <w:rPr>
                      <w:rFonts w:ascii="Times New Roman" w:hAnsi="Times New Roman" w:cs="Times New Roman"/>
                    </w:rPr>
                  </w:pPr>
                  <w:r w:rsidRPr="00920833">
                    <w:rPr>
                      <w:rFonts w:ascii="Times New Roman" w:hAnsi="Times New Roman" w:cs="Times New Roman"/>
                    </w:rPr>
                    <w:t>Ruota a sinistra D;</w:t>
                  </w:r>
                </w:p>
                <w:p w:rsidR="00920833" w:rsidRDefault="00920833" w:rsidP="00920833"/>
              </w:txbxContent>
            </v:textbox>
          </v:shape>
        </w:pict>
      </w:r>
    </w:p>
    <w:p w:rsidR="00C51FB0" w:rsidRDefault="00C51FB0" w:rsidP="00950F10">
      <w:pPr>
        <w:rPr>
          <w:rFonts w:ascii="Times New Roman" w:hAnsi="Times New Roman" w:cs="Times New Roman"/>
        </w:rPr>
      </w:pPr>
    </w:p>
    <w:p w:rsidR="00C51FB0" w:rsidRDefault="00920833" w:rsidP="00950F10">
      <w:pPr>
        <w:rPr>
          <w:rFonts w:ascii="Times New Roman" w:hAnsi="Times New Roman" w:cs="Times New Roman"/>
        </w:rPr>
      </w:pPr>
      <w:r>
        <w:rPr>
          <w:rFonts w:ascii="Times New Roman" w:hAnsi="Times New Roman" w:cs="Times New Roman"/>
        </w:rPr>
        <w:tab/>
      </w:r>
    </w:p>
    <w:p w:rsidR="00C51FB0" w:rsidRDefault="00C51FB0" w:rsidP="00950F10">
      <w:pPr>
        <w:rPr>
          <w:rFonts w:ascii="Times New Roman" w:hAnsi="Times New Roman" w:cs="Times New Roman"/>
        </w:rPr>
      </w:pPr>
    </w:p>
    <w:p w:rsidR="00C51FB0" w:rsidRDefault="00B9565B" w:rsidP="00950F10">
      <w:pPr>
        <w:rPr>
          <w:rFonts w:ascii="Times New Roman" w:hAnsi="Times New Roman" w:cs="Times New Roman"/>
        </w:rPr>
      </w:pPr>
      <w:r>
        <w:rPr>
          <w:rFonts w:ascii="Times New Roman" w:hAnsi="Times New Roman" w:cs="Times New Roman"/>
          <w:noProof/>
          <w:lang w:eastAsia="it-IT"/>
        </w:rPr>
        <w:pict>
          <v:shape id="_x0000_s1126" type="#_x0000_t32" style="position:absolute;margin-left:-13.15pt;margin-top:2.45pt;width:36.7pt;height:0;z-index:251719680" o:connectortype="straight"/>
        </w:pict>
      </w:r>
      <w:r>
        <w:rPr>
          <w:rFonts w:ascii="Times New Roman" w:hAnsi="Times New Roman" w:cs="Times New Roman"/>
          <w:noProof/>
          <w:lang w:eastAsia="it-IT"/>
        </w:rPr>
        <w:pict>
          <v:shape id="_x0000_s1123" type="#_x0000_t32" style="position:absolute;margin-left:-13.15pt;margin-top:2.45pt;width:0;height:205.1pt;z-index:251716608" o:connectortype="straight"/>
        </w:pict>
      </w: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C51FB0" w:rsidP="00950F10">
      <w:pPr>
        <w:rPr>
          <w:rFonts w:ascii="Times New Roman" w:hAnsi="Times New Roman" w:cs="Times New Roman"/>
        </w:rPr>
      </w:pPr>
    </w:p>
    <w:p w:rsidR="00C51FB0" w:rsidRDefault="00920833" w:rsidP="00950F10">
      <w:pPr>
        <w:rPr>
          <w:rFonts w:ascii="Times New Roman" w:hAnsi="Times New Roman" w:cs="Times New Roman"/>
        </w:rPr>
      </w:pPr>
      <w:r>
        <w:rPr>
          <w:rFonts w:ascii="Times New Roman" w:hAnsi="Times New Roman" w:cs="Times New Roman"/>
          <w:noProof/>
          <w:lang w:eastAsia="it-IT"/>
        </w:rPr>
        <w:lastRenderedPageBreak/>
        <w:pict>
          <v:shape id="_x0000_s1142" type="#_x0000_t202" style="position:absolute;margin-left:193.65pt;margin-top:-18.1pt;width:298.85pt;height:413.6pt;z-index:251735040" stroked="f">
            <v:textbox>
              <w:txbxContent>
                <w:p w:rsidR="00920833" w:rsidRPr="00352BDA" w:rsidRDefault="00920833" w:rsidP="00920833">
                  <w:pPr>
                    <w:pStyle w:val="Paragrafoelenco"/>
                    <w:numPr>
                      <w:ilvl w:val="0"/>
                      <w:numId w:val="3"/>
                    </w:numPr>
                    <w:rPr>
                      <w:rFonts w:ascii="Times New Roman" w:hAnsi="Times New Roman" w:cs="Times New Roman"/>
                    </w:rPr>
                  </w:pPr>
                  <w:r w:rsidRPr="00352BDA">
                    <w:rPr>
                      <w:rFonts w:ascii="Times New Roman" w:hAnsi="Times New Roman" w:cs="Times New Roman"/>
                    </w:rPr>
                    <w:t xml:space="preserve">Salta se non </w:t>
                  </w:r>
                  <w:proofErr w:type="spellStart"/>
                  <w:r w:rsidRPr="00352BDA">
                    <w:rPr>
                      <w:rFonts w:ascii="Times New Roman" w:hAnsi="Times New Roman" w:cs="Times New Roman"/>
                    </w:rPr>
                    <w:t>carry</w:t>
                  </w:r>
                  <w:proofErr w:type="spellEnd"/>
                  <w:r w:rsidRPr="00352BDA">
                    <w:rPr>
                      <w:rFonts w:ascii="Times New Roman" w:hAnsi="Times New Roman" w:cs="Times New Roman"/>
                    </w:rPr>
                    <w:t xml:space="preserve"> al loop2;</w:t>
                  </w:r>
                </w:p>
                <w:p w:rsidR="00920833" w:rsidRPr="00352BDA" w:rsidRDefault="00920833" w:rsidP="00920833">
                  <w:pPr>
                    <w:pStyle w:val="Paragrafoelenco"/>
                    <w:numPr>
                      <w:ilvl w:val="0"/>
                      <w:numId w:val="3"/>
                    </w:numPr>
                    <w:rPr>
                      <w:rFonts w:ascii="Times New Roman" w:hAnsi="Times New Roman" w:cs="Times New Roman"/>
                    </w:rPr>
                  </w:pPr>
                  <w:r w:rsidRPr="00352BDA">
                    <w:rPr>
                      <w:rFonts w:ascii="Times New Roman" w:hAnsi="Times New Roman" w:cs="Times New Roman"/>
                    </w:rPr>
                    <w:t>Aggiunge DE ad HL</w:t>
                  </w:r>
                  <w:r w:rsidR="00A366DA" w:rsidRPr="00352BDA">
                    <w:rPr>
                      <w:rFonts w:ascii="Times New Roman" w:hAnsi="Times New Roman" w:cs="Times New Roman"/>
                    </w:rPr>
                    <w:t>;</w:t>
                  </w:r>
                </w:p>
                <w:p w:rsidR="00A366DA" w:rsidRPr="00352BDA" w:rsidRDefault="00A366DA" w:rsidP="00920833">
                  <w:pPr>
                    <w:pStyle w:val="Paragrafoelenco"/>
                    <w:numPr>
                      <w:ilvl w:val="0"/>
                      <w:numId w:val="3"/>
                    </w:numPr>
                    <w:rPr>
                      <w:rFonts w:ascii="Times New Roman" w:hAnsi="Times New Roman" w:cs="Times New Roman"/>
                    </w:rPr>
                  </w:pPr>
                  <w:r w:rsidRPr="00352BDA">
                    <w:rPr>
                      <w:rFonts w:ascii="Times New Roman" w:hAnsi="Times New Roman" w:cs="Times New Roman"/>
                    </w:rPr>
                    <w:t xml:space="preserve">Esegue lo </w:t>
                  </w:r>
                  <w:proofErr w:type="spellStart"/>
                  <w:r w:rsidRPr="00352BDA">
                    <w:rPr>
                      <w:rFonts w:ascii="Times New Roman" w:hAnsi="Times New Roman" w:cs="Times New Roman"/>
                    </w:rPr>
                    <w:t>shift</w:t>
                  </w:r>
                  <w:proofErr w:type="spellEnd"/>
                  <w:r w:rsidRPr="00352BDA">
                    <w:rPr>
                      <w:rFonts w:ascii="Times New Roman" w:hAnsi="Times New Roman" w:cs="Times New Roman"/>
                    </w:rPr>
                    <w:t xml:space="preserve"> a sinistra di E;</w:t>
                  </w:r>
                </w:p>
                <w:p w:rsidR="00A366DA" w:rsidRPr="00352BDA" w:rsidRDefault="00A366DA" w:rsidP="00920833">
                  <w:pPr>
                    <w:pStyle w:val="Paragrafoelenco"/>
                    <w:numPr>
                      <w:ilvl w:val="0"/>
                      <w:numId w:val="3"/>
                    </w:numPr>
                    <w:rPr>
                      <w:rFonts w:ascii="Times New Roman" w:hAnsi="Times New Roman" w:cs="Times New Roman"/>
                    </w:rPr>
                  </w:pPr>
                  <w:r w:rsidRPr="00352BDA">
                    <w:rPr>
                      <w:rFonts w:ascii="Times New Roman" w:hAnsi="Times New Roman" w:cs="Times New Roman"/>
                    </w:rPr>
                    <w:t>Ruota a sinistra D;</w:t>
                  </w:r>
                </w:p>
                <w:p w:rsidR="00A366DA" w:rsidRPr="00352BDA" w:rsidRDefault="00A366DA" w:rsidP="00920833">
                  <w:pPr>
                    <w:pStyle w:val="Paragrafoelenco"/>
                    <w:numPr>
                      <w:ilvl w:val="0"/>
                      <w:numId w:val="3"/>
                    </w:numPr>
                    <w:rPr>
                      <w:rFonts w:ascii="Times New Roman" w:hAnsi="Times New Roman" w:cs="Times New Roman"/>
                    </w:rPr>
                  </w:pPr>
                  <w:r w:rsidRPr="00352BDA">
                    <w:rPr>
                      <w:rFonts w:ascii="Times New Roman" w:hAnsi="Times New Roman" w:cs="Times New Roman"/>
                    </w:rPr>
                    <w:t>Decrementa B;</w:t>
                  </w:r>
                </w:p>
                <w:p w:rsidR="00A366DA" w:rsidRPr="00352BDA" w:rsidRDefault="00A366DA" w:rsidP="00920833">
                  <w:pPr>
                    <w:pStyle w:val="Paragrafoelenco"/>
                    <w:numPr>
                      <w:ilvl w:val="0"/>
                      <w:numId w:val="3"/>
                    </w:numPr>
                    <w:rPr>
                      <w:rFonts w:ascii="Times New Roman" w:hAnsi="Times New Roman" w:cs="Times New Roman"/>
                    </w:rPr>
                  </w:pPr>
                  <w:r w:rsidRPr="00352BDA">
                    <w:rPr>
                      <w:rFonts w:ascii="Times New Roman" w:hAnsi="Times New Roman" w:cs="Times New Roman"/>
                    </w:rPr>
                    <w:t xml:space="preserve">Salta se non zero al </w:t>
                  </w:r>
                  <w:proofErr w:type="spellStart"/>
                  <w:r w:rsidRPr="00352BDA">
                    <w:rPr>
                      <w:rFonts w:ascii="Times New Roman" w:hAnsi="Times New Roman" w:cs="Times New Roman"/>
                    </w:rPr>
                    <w:t>loop</w:t>
                  </w:r>
                  <w:proofErr w:type="spellEnd"/>
                  <w:r w:rsidRPr="00352BDA">
                    <w:rPr>
                      <w:rFonts w:ascii="Times New Roman" w:hAnsi="Times New Roman" w:cs="Times New Roman"/>
                    </w:rPr>
                    <w:t xml:space="preserve"> 3;</w:t>
                  </w:r>
                </w:p>
                <w:p w:rsidR="00A366DA" w:rsidRPr="00352BDA" w:rsidRDefault="00A366DA" w:rsidP="00920833">
                  <w:pPr>
                    <w:pStyle w:val="Paragrafoelenco"/>
                    <w:numPr>
                      <w:ilvl w:val="0"/>
                      <w:numId w:val="3"/>
                    </w:numPr>
                    <w:rPr>
                      <w:rFonts w:ascii="Times New Roman" w:hAnsi="Times New Roman" w:cs="Times New Roman"/>
                    </w:rPr>
                  </w:pPr>
                  <w:r w:rsidRPr="00352BDA">
                    <w:rPr>
                      <w:rFonts w:ascii="Times New Roman" w:hAnsi="Times New Roman" w:cs="Times New Roman"/>
                    </w:rPr>
                    <w:t>Carica in HL la locazione di memoria.</w:t>
                  </w:r>
                </w:p>
                <w:p w:rsidR="00A366DA" w:rsidRPr="00352BDA" w:rsidRDefault="00A366DA" w:rsidP="00A366DA">
                  <w:pPr>
                    <w:rPr>
                      <w:rFonts w:ascii="Times New Roman" w:hAnsi="Times New Roman" w:cs="Times New Roman"/>
                    </w:rPr>
                  </w:pPr>
                  <w:r w:rsidRPr="00352BDA">
                    <w:rPr>
                      <w:rFonts w:ascii="Times New Roman" w:hAnsi="Times New Roman" w:cs="Times New Roman"/>
                    </w:rPr>
                    <w:t>Adesso verifichiamo se il nostro sistema funziona:</w:t>
                  </w:r>
                </w:p>
                <w:p w:rsidR="00A366DA" w:rsidRPr="00352BDA" w:rsidRDefault="00A366DA" w:rsidP="00A366DA">
                  <w:pPr>
                    <w:pStyle w:val="Paragrafoelenco"/>
                    <w:numPr>
                      <w:ilvl w:val="0"/>
                      <w:numId w:val="3"/>
                    </w:numPr>
                    <w:rPr>
                      <w:rFonts w:ascii="Times New Roman" w:hAnsi="Times New Roman" w:cs="Times New Roman"/>
                    </w:rPr>
                  </w:pPr>
                  <w:r w:rsidRPr="00352BDA">
                    <w:rPr>
                      <w:rFonts w:ascii="Times New Roman" w:hAnsi="Times New Roman" w:cs="Times New Roman"/>
                    </w:rPr>
                    <w:t>Per fare la moltiplicazione tra 0 e 0: inseriamo 00</w:t>
                  </w:r>
                  <w:r w:rsidRPr="00352BDA">
                    <w:rPr>
                      <w:rFonts w:ascii="Times New Roman" w:hAnsi="Times New Roman" w:cs="Times New Roman"/>
                      <w:vertAlign w:val="subscript"/>
                    </w:rPr>
                    <w:t>H</w:t>
                  </w:r>
                  <w:r w:rsidRPr="00352BDA">
                    <w:rPr>
                      <w:rFonts w:ascii="Times New Roman" w:hAnsi="Times New Roman" w:cs="Times New Roman"/>
                    </w:rPr>
                    <w:t xml:space="preserve"> nella locazione 0110 e 00</w:t>
                  </w:r>
                  <w:r w:rsidRPr="00352BDA">
                    <w:rPr>
                      <w:rFonts w:ascii="Times New Roman" w:hAnsi="Times New Roman" w:cs="Times New Roman"/>
                      <w:vertAlign w:val="subscript"/>
                    </w:rPr>
                    <w:t>H</w:t>
                  </w:r>
                  <w:r w:rsidRPr="00352BDA">
                    <w:rPr>
                      <w:rFonts w:ascii="Times New Roman" w:hAnsi="Times New Roman" w:cs="Times New Roman"/>
                    </w:rPr>
                    <w:t xml:space="preserve"> in 0112. Il risultato ottenuto è 00</w:t>
                  </w:r>
                  <w:r w:rsidRPr="00352BDA">
                    <w:rPr>
                      <w:rFonts w:ascii="Times New Roman" w:hAnsi="Times New Roman" w:cs="Times New Roman"/>
                      <w:vertAlign w:val="subscript"/>
                    </w:rPr>
                    <w:t xml:space="preserve">H </w:t>
                  </w:r>
                  <w:r w:rsidRPr="00352BDA">
                    <w:rPr>
                      <w:rFonts w:ascii="Times New Roman" w:hAnsi="Times New Roman" w:cs="Times New Roman"/>
                    </w:rPr>
                    <w:t>anche in qualsiasi locazione.</w:t>
                  </w:r>
                </w:p>
                <w:p w:rsidR="00A366DA" w:rsidRPr="00352BDA" w:rsidRDefault="00A366DA" w:rsidP="00A366DA">
                  <w:pPr>
                    <w:pStyle w:val="Paragrafoelenco"/>
                    <w:numPr>
                      <w:ilvl w:val="0"/>
                      <w:numId w:val="3"/>
                    </w:numPr>
                    <w:rPr>
                      <w:rFonts w:ascii="Times New Roman" w:hAnsi="Times New Roman" w:cs="Times New Roman"/>
                    </w:rPr>
                  </w:pPr>
                  <w:r w:rsidRPr="00352BDA">
                    <w:rPr>
                      <w:rFonts w:ascii="Times New Roman" w:hAnsi="Times New Roman" w:cs="Times New Roman"/>
                    </w:rPr>
                    <w:t>Per fare la moltiplicazione tra 1 e 255: inseriamo 01</w:t>
                  </w:r>
                  <w:r w:rsidRPr="00352BDA">
                    <w:rPr>
                      <w:rFonts w:ascii="Times New Roman" w:hAnsi="Times New Roman" w:cs="Times New Roman"/>
                      <w:vertAlign w:val="subscript"/>
                    </w:rPr>
                    <w:t>H</w:t>
                  </w:r>
                  <w:r w:rsidRPr="00352BDA">
                    <w:rPr>
                      <w:rFonts w:ascii="Times New Roman" w:hAnsi="Times New Roman" w:cs="Times New Roman"/>
                    </w:rPr>
                    <w:t xml:space="preserve"> in 0110 e in 0112. Il risultato in 0123 è FF</w:t>
                  </w:r>
                  <w:r w:rsidRPr="00352BDA">
                    <w:rPr>
                      <w:rFonts w:ascii="Times New Roman" w:hAnsi="Times New Roman" w:cs="Times New Roman"/>
                      <w:vertAlign w:val="subscript"/>
                    </w:rPr>
                    <w:t>H</w:t>
                  </w:r>
                  <w:r w:rsidRPr="00352BDA">
                    <w:rPr>
                      <w:rFonts w:ascii="Times New Roman" w:hAnsi="Times New Roman" w:cs="Times New Roman"/>
                    </w:rPr>
                    <w:t>;</w:t>
                  </w:r>
                </w:p>
                <w:p w:rsidR="002D46FA" w:rsidRPr="00352BDA" w:rsidRDefault="002D46FA" w:rsidP="002D46FA">
                  <w:pPr>
                    <w:pStyle w:val="Paragrafoelenco"/>
                    <w:numPr>
                      <w:ilvl w:val="0"/>
                      <w:numId w:val="3"/>
                    </w:numPr>
                    <w:rPr>
                      <w:rFonts w:ascii="Times New Roman" w:hAnsi="Times New Roman" w:cs="Times New Roman"/>
                    </w:rPr>
                  </w:pPr>
                  <w:r w:rsidRPr="00352BDA">
                    <w:rPr>
                      <w:rFonts w:ascii="Times New Roman" w:hAnsi="Times New Roman" w:cs="Times New Roman"/>
                    </w:rPr>
                    <w:t>Per fare la moltiplicazione tra 255 e 255: inseriamo FF</w:t>
                  </w:r>
                  <w:r w:rsidR="005C7D9D" w:rsidRPr="00352BDA">
                    <w:rPr>
                      <w:rFonts w:ascii="Times New Roman" w:hAnsi="Times New Roman" w:cs="Times New Roman"/>
                      <w:vertAlign w:val="subscript"/>
                    </w:rPr>
                    <w:t>H</w:t>
                  </w:r>
                  <w:r w:rsidRPr="00352BDA">
                    <w:rPr>
                      <w:rFonts w:ascii="Times New Roman" w:hAnsi="Times New Roman" w:cs="Times New Roman"/>
                    </w:rPr>
                    <w:t xml:space="preserve"> in 0110 e in 0112. Il risultato in 0123 è 01</w:t>
                  </w:r>
                  <w:r w:rsidRPr="00352BDA">
                    <w:rPr>
                      <w:rFonts w:ascii="Times New Roman" w:hAnsi="Times New Roman" w:cs="Times New Roman"/>
                      <w:vertAlign w:val="subscript"/>
                    </w:rPr>
                    <w:t>H</w:t>
                  </w:r>
                  <w:r w:rsidRPr="00352BDA">
                    <w:rPr>
                      <w:rFonts w:ascii="Times New Roman" w:hAnsi="Times New Roman" w:cs="Times New Roman"/>
                    </w:rPr>
                    <w:t xml:space="preserve"> e in 0124 è FE</w:t>
                  </w:r>
                  <w:r w:rsidRPr="00352BDA">
                    <w:rPr>
                      <w:rFonts w:ascii="Times New Roman" w:hAnsi="Times New Roman" w:cs="Times New Roman"/>
                      <w:vertAlign w:val="subscript"/>
                    </w:rPr>
                    <w:t>H</w:t>
                  </w:r>
                  <w:r w:rsidRPr="00352BDA">
                    <w:rPr>
                      <w:rFonts w:ascii="Times New Roman" w:hAnsi="Times New Roman" w:cs="Times New Roman"/>
                    </w:rPr>
                    <w:t>, che in esadecimale;</w:t>
                  </w:r>
                </w:p>
                <w:p w:rsidR="00A366DA" w:rsidRPr="00352BDA" w:rsidRDefault="002D46FA" w:rsidP="002D46FA">
                  <w:pPr>
                    <w:rPr>
                      <w:rFonts w:ascii="Times New Roman" w:hAnsi="Times New Roman" w:cs="Times New Roman"/>
                    </w:rPr>
                  </w:pPr>
                  <w:r w:rsidRPr="00352BDA">
                    <w:rPr>
                      <w:rFonts w:ascii="Times New Roman" w:hAnsi="Times New Roman" w:cs="Times New Roman"/>
                    </w:rPr>
                    <w:t xml:space="preserve">Il nostro programma funziona correttamente e anche al contrario cioè 255*1 </w:t>
                  </w:r>
                  <w:proofErr w:type="spellStart"/>
                  <w:r w:rsidRPr="00352BDA">
                    <w:rPr>
                      <w:rFonts w:ascii="Times New Roman" w:hAnsi="Times New Roman" w:cs="Times New Roman"/>
                    </w:rPr>
                    <w:t>ecc…</w:t>
                  </w:r>
                  <w:proofErr w:type="spellEnd"/>
                </w:p>
                <w:p w:rsidR="002D46FA" w:rsidRPr="00352BDA" w:rsidRDefault="002D46FA" w:rsidP="002D46FA">
                  <w:pPr>
                    <w:rPr>
                      <w:rFonts w:ascii="Times New Roman" w:hAnsi="Times New Roman" w:cs="Times New Roman"/>
                    </w:rPr>
                  </w:pPr>
                </w:p>
                <w:p w:rsidR="002D46FA" w:rsidRPr="00352BDA" w:rsidRDefault="002D46FA" w:rsidP="002D46FA">
                  <w:pPr>
                    <w:rPr>
                      <w:rFonts w:ascii="Times New Roman" w:hAnsi="Times New Roman" w:cs="Times New Roman"/>
                    </w:rPr>
                  </w:pPr>
                  <w:r w:rsidRPr="00352BDA">
                    <w:rPr>
                      <w:rFonts w:ascii="Times New Roman" w:hAnsi="Times New Roman" w:cs="Times New Roman"/>
                    </w:rPr>
                    <w:t xml:space="preserve">Occupazione di memoria: </w:t>
                  </w:r>
                  <w:r w:rsidR="005C7D9D" w:rsidRPr="00352BDA">
                    <w:rPr>
                      <w:rFonts w:ascii="Times New Roman" w:hAnsi="Times New Roman" w:cs="Times New Roman"/>
                    </w:rPr>
                    <w:t>37 byte</w:t>
                  </w:r>
                </w:p>
                <w:p w:rsidR="005C7D9D" w:rsidRPr="00352BDA" w:rsidRDefault="005C7D9D" w:rsidP="002D46FA">
                  <w:pPr>
                    <w:rPr>
                      <w:rFonts w:ascii="Times New Roman" w:hAnsi="Times New Roman" w:cs="Times New Roman"/>
                    </w:rPr>
                  </w:pPr>
                  <w:r w:rsidRPr="00352BDA">
                    <w:rPr>
                      <w:rFonts w:ascii="Times New Roman" w:hAnsi="Times New Roman" w:cs="Times New Roman"/>
                    </w:rPr>
                    <w:t xml:space="preserve">Numero di clock </w:t>
                  </w:r>
                  <w:proofErr w:type="spellStart"/>
                  <w:r w:rsidRPr="00352BDA">
                    <w:rPr>
                      <w:rFonts w:ascii="Times New Roman" w:hAnsi="Times New Roman" w:cs="Times New Roman"/>
                    </w:rPr>
                    <w:t>Min</w:t>
                  </w:r>
                  <w:proofErr w:type="spellEnd"/>
                  <w:r w:rsidRPr="00352BDA">
                    <w:rPr>
                      <w:rFonts w:ascii="Times New Roman" w:hAnsi="Times New Roman" w:cs="Times New Roman"/>
                    </w:rPr>
                    <w:t>: 68+39*8+16*7+11=503</w:t>
                  </w:r>
                </w:p>
                <w:p w:rsidR="005C7D9D" w:rsidRPr="00352BDA" w:rsidRDefault="005C7D9D" w:rsidP="002D46FA">
                  <w:pPr>
                    <w:rPr>
                      <w:rFonts w:ascii="Times New Roman" w:hAnsi="Times New Roman" w:cs="Times New Roman"/>
                    </w:rPr>
                  </w:pPr>
                  <w:r w:rsidRPr="00352BDA">
                    <w:rPr>
                      <w:rFonts w:ascii="Times New Roman" w:hAnsi="Times New Roman" w:cs="Times New Roman"/>
                    </w:rPr>
                    <w:t>Numero di clock Max: 68+20*8+46*7+41=591</w:t>
                  </w:r>
                </w:p>
              </w:txbxContent>
            </v:textbox>
          </v:shape>
        </w:pict>
      </w:r>
      <w:r w:rsidR="00B9565B">
        <w:rPr>
          <w:rFonts w:ascii="Times New Roman" w:hAnsi="Times New Roman" w:cs="Times New Roman"/>
          <w:noProof/>
          <w:lang w:eastAsia="it-IT"/>
        </w:rPr>
        <w:pict>
          <v:group id="_x0000_s1139" style="position:absolute;margin-left:-13.15pt;margin-top:-81.75pt;width:175.8pt;height:477.25pt;z-index:251725824" coordorigin="871,-218" coordsize="3516,9545">
            <v:group id="_x0000_s1122" style="position:absolute;left:1238;top:1290;width:2409;height:8037" coordorigin="1357,1290" coordsize="2409,8037">
              <v:group id="_x0000_s1097" style="position:absolute;left:1770;top:1290;width:1620;height:2025" coordorigin="2610,13020" coordsize="1620,2025" o:regroupid="3">
                <v:shape id="_x0000_s1098" type="#_x0000_t4" style="position:absolute;left:2610;top:13020;width:1620;height:1620">
                  <v:textbox style="mso-next-textbox:#_x0000_s1098">
                    <w:txbxContent>
                      <w:p w:rsidR="00FD7791" w:rsidRPr="00C51FB0" w:rsidRDefault="00FD7791" w:rsidP="00FD7791">
                        <w:pPr>
                          <w:jc w:val="center"/>
                        </w:pPr>
                        <w:proofErr w:type="spellStart"/>
                        <w:r w:rsidRPr="00C51FB0">
                          <w:t>Carry</w:t>
                        </w:r>
                        <w:proofErr w:type="spellEnd"/>
                        <w:r>
                          <w:t xml:space="preserve"> C</w:t>
                        </w:r>
                      </w:p>
                      <w:p w:rsidR="00FD7791" w:rsidRPr="00C51FB0" w:rsidRDefault="00FD7791" w:rsidP="00FD7791">
                        <w:pPr>
                          <w:jc w:val="center"/>
                        </w:pPr>
                        <w:r>
                          <w:t>=0</w:t>
                        </w:r>
                        <w:r w:rsidRPr="00C51FB0">
                          <w:t>?</w:t>
                        </w:r>
                      </w:p>
                    </w:txbxContent>
                  </v:textbox>
                </v:shape>
                <v:shape id="_x0000_s1099" type="#_x0000_t32" style="position:absolute;left:3405;top:14640;width:0;height:405" o:connectortype="straight">
                  <v:stroke endarrow="block"/>
                </v:shape>
              </v:group>
              <v:group id="_x0000_s1100" style="position:absolute;left:1425;top:3315;width:2310;height:885" coordorigin="2265,5895" coordsize="2490,1395" o:regroupid="3">
                <v:roundrect id="_x0000_s1101" style="position:absolute;left:2265;top:5895;width:2490;height:705" arcsize="10923f">
                  <v:textbox style="mso-next-textbox:#_x0000_s1101">
                    <w:txbxContent>
                      <w:p w:rsidR="00FD7791" w:rsidRDefault="00FD7791" w:rsidP="00FD7791">
                        <w:r>
                          <w:t xml:space="preserve">ADD HL </w:t>
                        </w:r>
                        <w:r>
                          <w:sym w:font="Wingdings" w:char="F0DF"/>
                        </w:r>
                        <w:r>
                          <w:t xml:space="preserve"> DE</w:t>
                        </w:r>
                      </w:p>
                    </w:txbxContent>
                  </v:textbox>
                </v:roundrect>
                <v:shape id="_x0000_s1102" type="#_x0000_t32" style="position:absolute;left:3510;top:6600;width:0;height:690" o:connectortype="straight">
                  <v:stroke endarrow="block"/>
                </v:shape>
              </v:group>
              <v:group id="_x0000_s1103" style="position:absolute;left:1425;top:5085;width:2310;height:885" coordorigin="2265,5895" coordsize="2490,1395" o:regroupid="3">
                <v:roundrect id="_x0000_s1104" style="position:absolute;left:2265;top:5895;width:2490;height:705" arcsize="10923f">
                  <v:textbox style="mso-next-textbox:#_x0000_s1104">
                    <w:txbxContent>
                      <w:p w:rsidR="00FD7791" w:rsidRDefault="00FD7791" w:rsidP="00FD7791">
                        <w:r>
                          <w:t>Ruota a sinistra D</w:t>
                        </w:r>
                      </w:p>
                    </w:txbxContent>
                  </v:textbox>
                </v:roundrect>
                <v:shape id="_x0000_s1105" type="#_x0000_t32" style="position:absolute;left:3510;top:6600;width:0;height:690" o:connectortype="straight">
                  <v:stroke endarrow="block"/>
                </v:shape>
              </v:group>
              <v:group id="_x0000_s1106" style="position:absolute;left:1425;top:4200;width:2310;height:885" coordorigin="2265,5895" coordsize="2490,1395" o:regroupid="3">
                <v:roundrect id="_x0000_s1107" style="position:absolute;left:2265;top:5895;width:2490;height:705" arcsize="10923f">
                  <v:textbox style="mso-next-textbox:#_x0000_s1107">
                    <w:txbxContent>
                      <w:p w:rsidR="00FD7791" w:rsidRDefault="00FD7791" w:rsidP="00FD7791">
                        <w:proofErr w:type="spellStart"/>
                        <w:r>
                          <w:t>Shift</w:t>
                        </w:r>
                        <w:proofErr w:type="spellEnd"/>
                        <w:r>
                          <w:t xml:space="preserve"> sinistro di E</w:t>
                        </w:r>
                      </w:p>
                    </w:txbxContent>
                  </v:textbox>
                </v:roundrect>
                <v:shape id="_x0000_s1108" type="#_x0000_t32" style="position:absolute;left:3510;top:6600;width:0;height:690" o:connectortype="straight">
                  <v:stroke endarrow="block"/>
                </v:shape>
              </v:group>
              <v:group id="_x0000_s1113" style="position:absolute;left:1425;top:5970;width:2310;height:885" coordorigin="2265,5895" coordsize="2490,1395">
                <v:roundrect id="_x0000_s1114" style="position:absolute;left:2265;top:5895;width:2490;height:705" arcsize="10923f">
                  <v:textbox style="mso-next-textbox:#_x0000_s1114">
                    <w:txbxContent>
                      <w:p w:rsidR="00FD7791" w:rsidRDefault="00FD7791" w:rsidP="00FD7791">
                        <w:r>
                          <w:t>DEC B</w:t>
                        </w:r>
                      </w:p>
                    </w:txbxContent>
                  </v:textbox>
                </v:roundrect>
                <v:shape id="_x0000_s1115" type="#_x0000_t32" style="position:absolute;left:3510;top:6600;width:0;height:690" o:connectortype="straight">
                  <v:stroke endarrow="block"/>
                </v:shape>
              </v:group>
              <v:group id="_x0000_s1116" style="position:absolute;left:1770;top:6855;width:1620;height:2025" coordorigin="2610,13020" coordsize="1620,2025">
                <v:shape id="_x0000_s1117" type="#_x0000_t4" style="position:absolute;left:2610;top:13020;width:1620;height:1620">
                  <v:textbox style="mso-next-textbox:#_x0000_s1117">
                    <w:txbxContent>
                      <w:p w:rsidR="00FD7791" w:rsidRPr="00C51FB0" w:rsidRDefault="00FD7791" w:rsidP="00FD7791">
                        <w:pPr>
                          <w:jc w:val="center"/>
                        </w:pPr>
                        <w:proofErr w:type="spellStart"/>
                        <w:r>
                          <w:t>Flag</w:t>
                        </w:r>
                        <w:proofErr w:type="spellEnd"/>
                        <w:r>
                          <w:t xml:space="preserve"> 0</w:t>
                        </w:r>
                      </w:p>
                      <w:p w:rsidR="00FD7791" w:rsidRPr="00C51FB0" w:rsidRDefault="00FD7791" w:rsidP="00FD7791">
                        <w:pPr>
                          <w:jc w:val="center"/>
                        </w:pPr>
                        <w:r>
                          <w:t>=0</w:t>
                        </w:r>
                        <w:r w:rsidRPr="00C51FB0">
                          <w:t>?</w:t>
                        </w:r>
                      </w:p>
                    </w:txbxContent>
                  </v:textbox>
                </v:shape>
                <v:shape id="_x0000_s1118" type="#_x0000_t32" style="position:absolute;left:3405;top:14640;width:0;height:405" o:connectortype="straight">
                  <v:stroke endarrow="block"/>
                </v:shape>
              </v:group>
              <v:roundrect id="_x0000_s1120" style="position:absolute;left:1357;top:8880;width:2409;height:447" arcsize="10923f" o:regroupid="4">
                <v:textbox style="mso-next-textbox:#_x0000_s1120">
                  <w:txbxContent>
                    <w:p w:rsidR="00FD7791" w:rsidRDefault="00FD7791" w:rsidP="00FD7791">
                      <w:r>
                        <w:t xml:space="preserve">Carica HL </w:t>
                      </w:r>
                      <w:r>
                        <w:sym w:font="Wingdings" w:char="F0DF"/>
                      </w:r>
                      <w:r>
                        <w:t xml:space="preserve"> Locazione</w:t>
                      </w:r>
                    </w:p>
                  </w:txbxContent>
                </v:textbox>
              </v:roundrect>
            </v:group>
            <v:shape id="_x0000_s1124" type="#_x0000_t32" style="position:absolute;left:871;width:0;height:2076" o:connectortype="straight"/>
            <v:shape id="_x0000_s1125" type="#_x0000_t32" style="position:absolute;left:871;top:2076;width:780;height:0" o:connectortype="straight">
              <v:stroke endarrow="block"/>
            </v:shape>
            <v:shape id="_x0000_s1127" type="#_x0000_t32" style="position:absolute;left:3271;top:2076;width:764;height:0" o:connectortype="straight"/>
            <v:shape id="_x0000_s1128" type="#_x0000_t32" style="position:absolute;left:4035;top:2076;width:0;height:3600" o:connectortype="straight"/>
            <v:shape id="_x0000_s1129" type="#_x0000_t32" style="position:absolute;left:2446;top:5676;width:1589;height:0;flip:x" o:connectortype="straight">
              <v:stroke endarrow="block"/>
            </v:shape>
            <v:shape id="_x0000_s1130" type="#_x0000_t32" style="position:absolute;left:3271;top:7652;width:1116;height:0" o:connectortype="straight"/>
            <v:shape id="_x0000_s1131" type="#_x0000_t32" style="position:absolute;left:4387;width:0;height:7652;flip:y" o:connectortype="straight"/>
            <v:shape id="_x0000_s1133" type="#_x0000_t32" style="position:absolute;left:2446;top:-218;width:16;height:1508" o:connectortype="straight">
              <v:stroke endarrow="block"/>
            </v:shape>
          </v:group>
        </w:pict>
      </w:r>
    </w:p>
    <w:p w:rsidR="00455D6F" w:rsidRPr="009129DF" w:rsidRDefault="005C7D9D" w:rsidP="00950F10">
      <w:pPr>
        <w:rPr>
          <w:rFonts w:ascii="Times New Roman" w:hAnsi="Times New Roman" w:cs="Times New Roman"/>
        </w:rPr>
      </w:pPr>
      <w:r>
        <w:rPr>
          <w:rFonts w:ascii="Times New Roman" w:hAnsi="Times New Roman" w:cs="Times New Roman"/>
          <w:noProof/>
          <w:lang w:eastAsia="it-IT"/>
        </w:rPr>
        <w:pict>
          <v:shape id="_x0000_s1143" type="#_x0000_t202" style="position:absolute;margin-left:5.2pt;margin-top:400.2pt;width:467.2pt;height:85.4pt;z-index:251736064" stroked="f">
            <v:textbox>
              <w:txbxContent>
                <w:p w:rsidR="005C7D9D" w:rsidRPr="005C7D9D" w:rsidRDefault="005C7D9D">
                  <w:pPr>
                    <w:rPr>
                      <w:rFonts w:ascii="Times New Roman" w:hAnsi="Times New Roman" w:cs="Times New Roman"/>
                    </w:rPr>
                  </w:pPr>
                  <w:r w:rsidRPr="005C7D9D">
                    <w:rPr>
                      <w:rFonts w:ascii="Times New Roman" w:hAnsi="Times New Roman" w:cs="Times New Roman"/>
                      <w:b/>
                      <w:color w:val="C00000"/>
                    </w:rPr>
                    <w:t>Conclusioni:</w:t>
                  </w:r>
                  <w:r w:rsidRPr="005C7D9D">
                    <w:rPr>
                      <w:rFonts w:ascii="Times New Roman" w:hAnsi="Times New Roman" w:cs="Times New Roman"/>
                    </w:rPr>
                    <w:t xml:space="preserve"> Possiamo dire di aver concluso questa nostra esperienza perché abbiamo dimostrato che il programma funziona correttamente, grazie alla istruzione del salto relativo, in qualunque locazione di memoria che ad esso assegniamo.</w:t>
                  </w:r>
                </w:p>
              </w:txbxContent>
            </v:textbox>
          </v:shape>
        </w:pict>
      </w:r>
    </w:p>
    <w:sectPr w:rsidR="00455D6F" w:rsidRPr="009129DF" w:rsidSect="006025BE">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63" w:rsidRDefault="00763163" w:rsidP="00385276">
      <w:pPr>
        <w:spacing w:after="0" w:line="240" w:lineRule="auto"/>
      </w:pPr>
      <w:r>
        <w:separator/>
      </w:r>
    </w:p>
  </w:endnote>
  <w:endnote w:type="continuationSeparator" w:id="0">
    <w:p w:rsidR="00763163" w:rsidRDefault="00763163" w:rsidP="00385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63" w:rsidRDefault="00763163" w:rsidP="00385276">
      <w:pPr>
        <w:spacing w:after="0" w:line="240" w:lineRule="auto"/>
      </w:pPr>
      <w:r>
        <w:separator/>
      </w:r>
    </w:p>
  </w:footnote>
  <w:footnote w:type="continuationSeparator" w:id="0">
    <w:p w:rsidR="00763163" w:rsidRDefault="00763163" w:rsidP="00385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76" w:rsidRDefault="00385276">
    <w:pPr>
      <w:pStyle w:val="Intestazione"/>
    </w:pPr>
    <w:r>
      <w:t>Luca Patera</w:t>
    </w:r>
    <w:r>
      <w:ptab w:relativeTo="margin" w:alignment="center" w:leader="none"/>
    </w:r>
    <w:r w:rsidR="004765CD">
      <w:t>Classe: 4</w:t>
    </w:r>
    <w:r>
      <w:t>AA</w:t>
    </w:r>
    <w:r>
      <w:ptab w:relativeTo="margin" w:alignment="right" w:leader="none"/>
    </w:r>
    <w:r w:rsidR="004765CD">
      <w:t>11/04/11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5679E"/>
    <w:multiLevelType w:val="hybridMultilevel"/>
    <w:tmpl w:val="95B6DDA2"/>
    <w:lvl w:ilvl="0" w:tplc="EAF2DF3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BB5299"/>
    <w:multiLevelType w:val="hybridMultilevel"/>
    <w:tmpl w:val="0756CF02"/>
    <w:lvl w:ilvl="0" w:tplc="702CD89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7A467B"/>
    <w:multiLevelType w:val="hybridMultilevel"/>
    <w:tmpl w:val="2DAA1A4C"/>
    <w:lvl w:ilvl="0" w:tplc="620E2860">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083093"/>
    <w:rsid w:val="00034D2D"/>
    <w:rsid w:val="00083093"/>
    <w:rsid w:val="00084842"/>
    <w:rsid w:val="002D46FA"/>
    <w:rsid w:val="00352BDA"/>
    <w:rsid w:val="00385276"/>
    <w:rsid w:val="00392726"/>
    <w:rsid w:val="004412D4"/>
    <w:rsid w:val="00455D6F"/>
    <w:rsid w:val="004765CD"/>
    <w:rsid w:val="004D6EB7"/>
    <w:rsid w:val="005C7D9D"/>
    <w:rsid w:val="006025BE"/>
    <w:rsid w:val="00752E60"/>
    <w:rsid w:val="00763163"/>
    <w:rsid w:val="00773071"/>
    <w:rsid w:val="00791434"/>
    <w:rsid w:val="007C5E36"/>
    <w:rsid w:val="009123F0"/>
    <w:rsid w:val="009129DF"/>
    <w:rsid w:val="00920833"/>
    <w:rsid w:val="00950F10"/>
    <w:rsid w:val="00A11C45"/>
    <w:rsid w:val="00A310FE"/>
    <w:rsid w:val="00A366DA"/>
    <w:rsid w:val="00AD0770"/>
    <w:rsid w:val="00B9565B"/>
    <w:rsid w:val="00BE32F0"/>
    <w:rsid w:val="00C51FB0"/>
    <w:rsid w:val="00F1528B"/>
    <w:rsid w:val="00FD77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2" type="connector" idref="#_x0000_s1030"/>
        <o:r id="V:Rule3" type="connector" idref="#_x0000_s1034"/>
        <o:r id="V:Rule4" type="connector" idref="#_x0000_s1037"/>
        <o:r id="V:Rule5" type="connector" idref="#_x0000_s1040"/>
        <o:r id="V:Rule6" type="connector" idref="#_x0000_s1043"/>
        <o:r id="V:Rule7" type="connector" idref="#_x0000_s1046"/>
        <o:r id="V:Rule8" type="connector" idref="#_x0000_s1049"/>
        <o:r id="V:Rule9" type="connector" idref="#_x0000_s1052"/>
        <o:r id="V:Rule11" type="connector" idref="#_x0000_s1054"/>
        <o:r id="V:Rule12" type="connector" idref="#_x0000_s1058"/>
        <o:r id="V:Rule13" type="connector" idref="#_x0000_s1061"/>
        <o:r id="V:Rule25" type="connector" idref="#_x0000_s1099"/>
        <o:r id="V:Rule26" type="connector" idref="#_x0000_s1102"/>
        <o:r id="V:Rule27" type="connector" idref="#_x0000_s1105"/>
        <o:r id="V:Rule28" type="connector" idref="#_x0000_s1108"/>
        <o:r id="V:Rule29" type="connector" idref="#_x0000_s1115"/>
        <o:r id="V:Rule30" type="connector" idref="#_x0000_s1118"/>
        <o:r id="V:Rule33" type="connector" idref="#_x0000_s1123"/>
        <o:r id="V:Rule35" type="connector" idref="#_x0000_s1124"/>
        <o:r id="V:Rule37" type="connector" idref="#_x0000_s1125"/>
        <o:r id="V:Rule39" type="connector" idref="#_x0000_s1126"/>
        <o:r id="V:Rule41" type="connector" idref="#_x0000_s1127"/>
        <o:r id="V:Rule43" type="connector" idref="#_x0000_s1128"/>
        <o:r id="V:Rule45" type="connector" idref="#_x0000_s1129"/>
        <o:r id="V:Rule47" type="connector" idref="#_x0000_s1130"/>
        <o:r id="V:Rule49" type="connector" idref="#_x0000_s1131"/>
        <o:r id="V:Rule53" type="connector" idref="#_x0000_s1133"/>
        <o:r id="V:Rule55" type="connector" idref="#_x0000_s1134"/>
        <o:r id="V:Rule57" type="connector" idref="#_x0000_s1136"/>
        <o:r id="V:Rule59" type="connector" idref="#_x0000_s1137"/>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5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1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412D4"/>
    <w:pPr>
      <w:ind w:left="720"/>
      <w:contextualSpacing/>
    </w:pPr>
  </w:style>
  <w:style w:type="character" w:styleId="Collegamentoipertestuale">
    <w:name w:val="Hyperlink"/>
    <w:basedOn w:val="Carpredefinitoparagrafo"/>
    <w:uiPriority w:val="99"/>
    <w:semiHidden/>
    <w:unhideWhenUsed/>
    <w:rsid w:val="007C5E36"/>
    <w:rPr>
      <w:color w:val="0000FF"/>
      <w:u w:val="single"/>
    </w:rPr>
  </w:style>
  <w:style w:type="paragraph" w:styleId="Testofumetto">
    <w:name w:val="Balloon Text"/>
    <w:basedOn w:val="Normale"/>
    <w:link w:val="TestofumettoCarattere"/>
    <w:uiPriority w:val="99"/>
    <w:semiHidden/>
    <w:unhideWhenUsed/>
    <w:rsid w:val="00F152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28B"/>
    <w:rPr>
      <w:rFonts w:ascii="Tahoma" w:hAnsi="Tahoma" w:cs="Tahoma"/>
      <w:sz w:val="16"/>
      <w:szCs w:val="16"/>
    </w:rPr>
  </w:style>
  <w:style w:type="paragraph" w:styleId="Intestazione">
    <w:name w:val="header"/>
    <w:basedOn w:val="Normale"/>
    <w:link w:val="IntestazioneCarattere"/>
    <w:uiPriority w:val="99"/>
    <w:semiHidden/>
    <w:unhideWhenUsed/>
    <w:rsid w:val="003852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85276"/>
  </w:style>
  <w:style w:type="paragraph" w:styleId="Pidipagina">
    <w:name w:val="footer"/>
    <w:basedOn w:val="Normale"/>
    <w:link w:val="PidipaginaCarattere"/>
    <w:uiPriority w:val="99"/>
    <w:semiHidden/>
    <w:unhideWhenUsed/>
    <w:rsid w:val="003852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852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9D0B-A916-48D5-B7FD-B1D1B3FD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116</Words>
  <Characters>667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Your User Name</cp:lastModifiedBy>
  <cp:revision>3</cp:revision>
  <cp:lastPrinted>2009-11-23T20:21:00Z</cp:lastPrinted>
  <dcterms:created xsi:type="dcterms:W3CDTF">2011-04-11T17:23:00Z</dcterms:created>
  <dcterms:modified xsi:type="dcterms:W3CDTF">2011-04-11T19:32:00Z</dcterms:modified>
</cp:coreProperties>
</file>